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德国古典大学观及其对中国的影响  第3版</w:t>
      </w:r>
    </w:p>
    <w:p>
      <w:r>
        <w:rPr>
          <w:rFonts w:ascii="宋体" w:hAnsi="宋体" w:eastAsia="宋体"/>
          <w:sz w:val="24"/>
        </w:rPr>
        <w:t>陈洪捷著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德国古典大学观及其对中国的影响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本书出售、求购地址：https://www.jiaokey.com/book/detail/13859788.html</w:t>
      </w:r>
    </w:p>
    <w:p>
      <w:r>
        <w:t>更多相关图书推荐：https://www.jiaokey.com</w:t>
      </w:r>
    </w:p>
    <w:p>
      <w:r>
        <w:t>陈洪捷著 其他作品：https://www.jiaokey.com/tag/陈洪捷著.html</w:t>
      </w:r>
    </w:p>
    <w:p>
      <w:r>
        <w:t>关键词搜索：https://www.jiaokey.com/tag/德国古典大学观及其对中国的影响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