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揭阳古代名人  5  许阿梅</w:t>
      </w:r>
    </w:p>
    <w:p>
      <w:r>
        <w:rPr>
          <w:rFonts w:ascii="宋体" w:hAnsi="宋体" w:eastAsia="宋体"/>
          <w:sz w:val="24"/>
        </w:rPr>
        <w:t>郑智勇主编；巫楚涛，许子敦，许祥怙著；揭阳古代名人编委会，揭阳市社科联编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揭阳古代名人  5  许阿梅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郑智勇主编；巫楚涛，许子敦，许祥怙著；揭阳古代名人编委会，揭阳市社科联编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本书出售、求购地址：https://www.jiaokey.com/book/detail/13859677.html</w:t>
      </w:r>
    </w:p>
    <w:p>
      <w:r>
        <w:t>更多相关图书推荐：https://www.jiaokey.com</w:t>
      </w:r>
    </w:p>
    <w:p>
      <w:r>
        <w:t>郑智勇主编；巫楚涛，许子敦，许祥怙著；揭阳古代名人编委会，揭阳市社科联编 其他作品：https://www.jiaokey.com/tag/郑智勇主编；巫楚涛，许子敦，许祥怙著；揭阳古代名人编委会，揭阳市社科联编.html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关键词搜索：https://www.jiaokey.com/tag/揭阳古代名人  5  许阿梅.html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