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书名：要素流动、积累与城市产业结构演变  基于竞争优势理论</w:t>
      </w:r>
    </w:p>
    <w:p>
      <w:r>
        <w:t>作者：谭裕华著</w:t>
      </w:r>
    </w:p>
    <w:p>
      <w:r>
        <w:t>出版社：北京：经济管理出版社</w:t>
      </w:r>
    </w:p>
    <w:p>
      <w:r>
        <w:t>出版日期：2015</w:t>
      </w:r>
    </w:p>
    <w:p>
      <w:r>
        <w:t>总页数：216</w:t>
      </w:r>
    </w:p>
    <w:p>
      <w:r>
        <w:t>更多请访问教客网: www.jiaokey.com</w:t>
      </w:r>
    </w:p>
    <w:p>
      <w:r>
        <w:t>要素流动、积累与城市产业结构演变  基于竞争优势理论 评论地址：https://www.jiaokey.com/book/detail/13858910.html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