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保险营销实训教程</w:t>
      </w:r>
    </w:p>
    <w:p>
      <w:r>
        <w:rPr>
          <w:rFonts w:ascii="宋体" w:hAnsi="宋体" w:eastAsia="宋体"/>
          <w:sz w:val="24"/>
        </w:rPr>
        <w:t>方有恒，粟榆主编；王媛媛，廖敏副主编；郭金发，刘家生参编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保险营销实训教程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方有恒，粟榆主编；王媛媛，廖敏副主编；郭金发，刘家生参编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本书出售、求购地址：https://www.jiaokey.com/book/detail/13858464.html</w:t>
      </w:r>
    </w:p>
    <w:p>
      <w:r>
        <w:t>更多相关图书推荐：https://www.jiaokey.com</w:t>
      </w:r>
    </w:p>
    <w:p>
      <w:r>
        <w:t>方有恒，粟榆主编；王媛媛，廖敏副主编；郭金发，刘家生参编 其他作品：https://www.jiaokey.com/tag/方有恒，粟榆主编；王媛媛，廖敏副主编；郭金发，刘家生参编.html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关键词搜索：https://www.jiaokey.com/tag/保险营销实训教程.html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