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神偷小老鼠</w:t>
      </w:r>
    </w:p>
    <w:p>
      <w:r>
        <w:rPr>
          <w:rFonts w:ascii="宋体" w:hAnsi="宋体" w:eastAsia="宋体"/>
          <w:sz w:val="24"/>
        </w:rPr>
        <w:t>（荷）杰布·维尔德坎普文；（荷）尼克尔著；科克图；吴杨译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神偷小老鼠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（荷）杰布·维尔德坎普文；（荷）尼克尔著；科克图；吴杨译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本书出售、求购地址：https://www.jiaokey.com/book/detail/13858018.html</w:t>
      </w:r>
    </w:p>
    <w:p>
      <w:r>
        <w:t>更多相关图书推荐：https://www.jiaokey.com</w:t>
      </w:r>
    </w:p>
    <w:p>
      <w:r>
        <w:t>（荷）杰布·维尔德坎普文；（荷）尼克尔著；科克图；吴杨译 其他作品：https://www.jiaokey.com/tag/（荷）杰布·维尔德坎普文；（荷）尼克尔著；科克图；吴杨译.html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关键词搜索：https://www.jiaokey.com/tag/神偷小老鼠.html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