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“四·五”普法学习资料之五  法律知识问答</w:t>
      </w:r>
    </w:p>
    <w:p>
      <w:r>
        <w:rPr>
          <w:rFonts w:ascii="宋体" w:hAnsi="宋体" w:eastAsia="宋体"/>
          <w:sz w:val="24"/>
        </w:rPr>
        <w:t>中共广州市白云区委宣传部，白云区普法办公室编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“四·五”普法学习资料之五  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中共广州市白云区委宣传部，白云区普法办公室编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本书出售、求购地址：https://www.jiaokey.com/book/detail/13857645.html</w:t>
      </w:r>
    </w:p>
    <w:p>
      <w:r>
        <w:t>更多相关图书推荐：https://www.jiaokey.com</w:t>
      </w:r>
    </w:p>
    <w:p>
      <w:r>
        <w:t>中共广州市白云区委宣传部，白云区普法办公室编 其他作品：https://www.jiaokey.com/tag/中共广州市白云区委宣传部，白云区普法办公室编.html</w:t>
      </w:r>
    </w:p>
    <w:p>
      <w:r>
        <w:t>关键词搜索：https://www.jiaokey.com/tag/“四·五”普法学习资料之五  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