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贵州农村劳动力流动对经济增长的贡献研究报告</w:t>
      </w:r>
    </w:p>
    <w:p>
      <w:r>
        <w:rPr>
          <w:rFonts w:ascii="宋体" w:hAnsi="宋体" w:eastAsia="宋体"/>
          <w:sz w:val="24"/>
        </w:rPr>
        <w:t>贵州农村劳动力流动对经济增长的贡献课题研究组编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贵州农村劳动力流动对经济增长的贡献研究报告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贵州农村劳动力流动对经济增长的贡献课题研究组编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本书出售、求购地址：https://www.jiaokey.com/book/detail/13857493.html</w:t>
      </w:r>
    </w:p>
    <w:p>
      <w:r>
        <w:t>更多相关图书推荐：https://www.jiaokey.com</w:t>
      </w:r>
    </w:p>
    <w:p>
      <w:r>
        <w:t>贵州农村劳动力流动对经济增长的贡献课题研究组编 其他作品：https://www.jiaokey.com/tag/贵州农村劳动力流动对经济增长的贡献课题研究组编.html</w:t>
      </w:r>
    </w:p>
    <w:p>
      <w:r>
        <w:t>贵州财经学院 出版图书：https://www.jiaokey.com/tag/贵州财经学院.html</w:t>
      </w:r>
    </w:p>
    <w:p>
      <w:r>
        <w:t>关键词搜索：https://www.jiaokey.com/tag/贵州农村劳动力流动对经济增长的贡献研究报告.html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