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发展与保护-生态文明视角下贵州人口、资源、环境与发展研究</w:t>
      </w:r>
    </w:p>
    <w:p>
      <w:r>
        <w:rPr>
          <w:rFonts w:ascii="宋体" w:hAnsi="宋体" w:eastAsia="宋体"/>
          <w:sz w:val="24"/>
        </w:rPr>
        <w:t>王里责编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发展与保护-生态文明视角下贵州人口、资源、环境与发展研究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王里责编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本书出售、求购地址：https://www.jiaokey.com/book/detail/13857449.html</w:t>
      </w:r>
    </w:p>
    <w:p>
      <w:r>
        <w:t>更多相关图书推荐：https://www.jiaokey.com</w:t>
      </w:r>
    </w:p>
    <w:p>
      <w:r>
        <w:t>王里责编 其他作品：https://www.jiaokey.com/tag/王里责编.html</w:t>
      </w:r>
    </w:p>
    <w:p>
      <w:r>
        <w:t>关键词搜索：https://www.jiaokey.com/tag/发展与保护-生态文明视角下贵州人口、资源、环境与发展研究.html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