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贵州退耕还林与粮食安全对策研究</w:t>
      </w:r>
    </w:p>
    <w:p>
      <w:r>
        <w:rPr>
          <w:rFonts w:ascii="宋体" w:hAnsi="宋体" w:eastAsia="宋体"/>
          <w:sz w:val="24"/>
        </w:rPr>
        <w:t>钟赛梅主持人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贵州退耕还林与粮食安全对策研究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钟赛梅主持人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本书出售、求购地址：https://www.jiaokey.com/book/detail/13857361.html</w:t>
      </w:r>
    </w:p>
    <w:p>
      <w:r>
        <w:t>更多相关图书推荐：https://www.jiaokey.com</w:t>
      </w:r>
    </w:p>
    <w:p>
      <w:r>
        <w:t>钟赛梅主持人 其他作品：https://www.jiaokey.com/tag/钟赛梅主持人.html</w:t>
      </w:r>
    </w:p>
    <w:p>
      <w:r>
        <w:t>关键词搜索：https://www.jiaokey.com/tag/贵州退耕还林与粮食安全对策研究.html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