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关于女性领导干部成长的辩证思考</w:t>
      </w:r>
    </w:p>
    <w:p>
      <w:r>
        <w:rPr>
          <w:rFonts w:ascii="宋体" w:hAnsi="宋体" w:eastAsia="宋体"/>
          <w:sz w:val="24"/>
        </w:rPr>
        <w:t>谌贻琴著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关于女性领导干部成长的辩证思考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《理论与实践》编辑部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本书出售、求购地址：https://www.jiaokey.com/book/detail/13857328.html</w:t>
      </w:r>
    </w:p>
    <w:p>
      <w:r>
        <w:t>更多相关图书推荐：https://www.jiaokey.com</w:t>
      </w:r>
    </w:p>
    <w:p>
      <w:r>
        <w:t>谌贻琴著 其他作品：https://www.jiaokey.com/tag/谌贻琴著.html</w:t>
      </w:r>
    </w:p>
    <w:p>
      <w:r>
        <w:t>《理论与实践》编辑部 出版图书：https://www.jiaokey.com/tag/《理论与实践》编辑部.html</w:t>
      </w:r>
    </w:p>
    <w:p>
      <w:r>
        <w:t>关键词搜索：https://www.jiaokey.com/tag/关于女性领导干部成长的辩证思考.html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