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传感器技术及应用</w:t>
      </w:r>
    </w:p>
    <w:p>
      <w:r>
        <w:rPr>
          <w:rFonts w:ascii="宋体" w:hAnsi="宋体" w:eastAsia="宋体"/>
          <w:sz w:val="24"/>
        </w:rPr>
        <w:t>任玉珍主编；李瑜，张勇副主编；王德志，张惠丽，邢砚田编写；何萍，郭志平主审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任玉珍主编；李瑜，张勇副主编；王德志，张惠丽，邢砚田编写；何萍，郭志平主审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本书出售、求购地址：https://www.jiaokey.com/book/detail/13856890.html</w:t>
      </w:r>
    </w:p>
    <w:p>
      <w:r>
        <w:t>更多相关图书推荐：https://www.jiaokey.com</w:t>
      </w:r>
    </w:p>
    <w:p>
      <w:r>
        <w:t>任玉珍主编；李瑜，张勇副主编；王德志，张惠丽，邢砚田编写；何萍，郭志平主审 其他作品：https://www.jiaokey.com/tag/任玉珍主编；李瑜，张勇副主编；王德志，张惠丽，邢砚田编写；何萍，郭志平主审.html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