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书名：甘工鸟·亚龙湾的传说·星娘·纹脸的传说  3</w:t>
      </w:r>
    </w:p>
    <w:p>
      <w:r>
        <w:t>作者：海南省民族宗教事务厅编；高昌，蔡於良主编</w:t>
      </w:r>
    </w:p>
    <w:p>
      <w:r>
        <w:t>出版社：海口:海南出版社,1999.04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甘工鸟·亚龙湾的传说·星娘·纹脸的传说  3 评论地址：https://www.jiaokey.com/book/detail/13856745.html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