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微型金融</w:t>
      </w:r>
    </w:p>
    <w:p>
      <w:r>
        <w:rPr>
          <w:rFonts w:ascii="宋体" w:hAnsi="宋体" w:eastAsia="宋体"/>
          <w:sz w:val="24"/>
        </w:rPr>
        <w:t>（美）鲁德曼，全球发展中心著；游春译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（美）鲁德曼，全球发展中心著；游春译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本书出售、求购地址：https://www.jiaokey.com/book/detail/13856352.html</w:t>
      </w:r>
    </w:p>
    <w:p>
      <w:r>
        <w:t>更多相关图书推荐：https://www.jiaokey.com</w:t>
      </w:r>
    </w:p>
    <w:p>
      <w:r>
        <w:t>（美）鲁德曼，全球发展中心著；游春译 其他作品：https://www.jiaokey.com/tag/（美）鲁德曼，全球发展中心著；游春译.html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关键词搜索：https://www.jiaokey.com/tag/微型金融.html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