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金海燕，杨国森，杨毅，徐佳，李元伟，黄埔主编；曾芳桂，肖娟，蔡炎立，童强，乔姝，李默，许明浩，王社雄，郝敏，彭志雄副主编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金海燕，杨国森，杨毅，徐佳，李元伟，黄埔主编；曾芳桂，肖娟，蔡炎立，童强，乔姝，李默，许明浩，王社雄，郝敏，彭志雄副主编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本书出售、求购地址：https://www.jiaokey.com/book/detail/13856296.html</w:t>
      </w:r>
    </w:p>
    <w:p>
      <w:r>
        <w:t>更多相关图书推荐：https://www.jiaokey.com</w:t>
      </w:r>
    </w:p>
    <w:p>
      <w:r>
        <w:t>金海燕，杨国森，杨毅，徐佳，李元伟，黄埔主编；曾芳桂，肖娟，蔡炎立，童强，乔姝，李默，许明浩，王社雄，郝敏，彭志雄副主编 其他作品：https://www.jiaokey.com/tag/金海燕，杨国森，杨毅，徐佳，李元伟，黄埔主编；曾芳桂，肖娟，蔡炎立，童强，乔姝，李默，许明浩，王社雄，郝敏，彭志雄副主编.html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