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Aspen模拟软件在精馏设计和控制中的应用  原著第2版=Distillation design and control using aspenTM simulation（SECOND EDTION）</w:t>
      </w:r>
    </w:p>
    <w:p>
      <w:r>
        <w:rPr>
          <w:rFonts w:ascii="宋体" w:hAnsi="宋体" w:eastAsia="宋体"/>
          <w:sz w:val="24"/>
        </w:rPr>
        <w:t>（美）William L.Luyben著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Aspen模拟软件在精馏设计和控制中的应用  原著第2版=Distillation design and control using aspenTM simulation（SECOND EDTION）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L.Luyben著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本书出售、求购地址：https://www.jiaokey.com/book/detail/13854791.html</w:t>
      </w:r>
    </w:p>
    <w:p>
      <w:r>
        <w:t>更多相关图书推荐：https://www.jiaokey.com</w:t>
      </w:r>
    </w:p>
    <w:p>
      <w:r>
        <w:t>（美）William L.Luyben著 其他作品：https://www.jiaokey.com/tag/（美）William L.Luyben著.html</w:t>
      </w:r>
    </w:p>
    <w:p>
      <w:r>
        <w:t>关键词搜索：https://www.jiaokey.com/tag/Aspen模拟软件在精馏设计和控制中的应用  原著第2版=Distillation design and control using aspenTM simulation（SECOND EDTION）.html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