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让爷爷不再孤单</w:t>
      </w:r>
    </w:p>
    <w:p>
      <w:r>
        <w:rPr>
          <w:rFonts w:ascii="宋体" w:hAnsi="宋体" w:eastAsia="宋体"/>
          <w:sz w:val="24"/>
        </w:rPr>
        <w:t>（澳）简·奥默罗德文；（英）卡萝尔·汤普森图；余丽琼译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让爷爷不再孤单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（澳）简·奥默罗德文；（英）卡萝尔·汤普森图；余丽琼译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本书出售、求购地址：https://www.jiaokey.com/book/detail/13854704.html</w:t>
      </w:r>
    </w:p>
    <w:p>
      <w:r>
        <w:t>更多相关图书推荐：https://www.jiaokey.com</w:t>
      </w:r>
    </w:p>
    <w:p>
      <w:r>
        <w:t>（澳）简·奥默罗德文；（英）卡萝尔·汤普森图；余丽琼译 其他作品：https://www.jiaokey.com/tag/（澳）简·奥默罗德文；（英）卡萝尔·汤普森图；余丽琼译.html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关键词搜索：https://www.jiaokey.com/tag/让爷爷不再孤单.html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