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城市图书馆研究  第3卷第1辑</w:t>
      </w:r>
    </w:p>
    <w:p>
      <w:r>
        <w:rPr>
          <w:rFonts w:ascii="宋体" w:hAnsi="宋体" w:eastAsia="宋体"/>
          <w:sz w:val="24"/>
        </w:rPr>
        <w:t>褚树青主编；王世伟，粟慧副主编；屠淑敏执行主编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城市图书馆研究  第3卷第1辑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褚树青主编；王世伟，粟慧副主编；屠淑敏执行主编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本书出售、求购地址：https://www.jiaokey.com/book/detail/13854263.html</w:t>
      </w:r>
    </w:p>
    <w:p>
      <w:r>
        <w:t>更多相关图书推荐：https://www.jiaokey.com</w:t>
      </w:r>
    </w:p>
    <w:p>
      <w:r>
        <w:t>褚树青主编；王世伟，粟慧副主编；屠淑敏执行主编 其他作品：https://www.jiaokey.com/tag/褚树青主编；王世伟，粟慧副主编；屠淑敏执行主编.html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关键词搜索：https://www.jiaokey.com/tag/城市图书馆研究  第3卷第1辑.html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