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正眼看世界：历史  国家与文明新论</w:t>
      </w:r>
    </w:p>
    <w:p>
      <w:r>
        <w:rPr>
          <w:rFonts w:ascii="宋体" w:hAnsi="宋体" w:eastAsia="宋体"/>
          <w:sz w:val="24"/>
        </w:rPr>
        <w:t>李永晶著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正眼看世界：历史  国家与文明新论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本书出售、求购地址：https://www.jiaokey.com/book/detail/13854103.html</w:t>
      </w:r>
    </w:p>
    <w:p>
      <w:r>
        <w:t>更多相关图书推荐：https://www.jiaokey.com</w:t>
      </w:r>
    </w:p>
    <w:p>
      <w:r>
        <w:t>李永晶著 其他作品：https://www.jiaokey.com/tag/李永晶著.html</w:t>
      </w:r>
    </w:p>
    <w:p>
      <w:r>
        <w:t>关键词搜索：https://www.jiaokey.com/tag/正眼看世界：历史  国家与文明新论.html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