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龙虎风云记  32K精装本连环画</w:t>
      </w:r>
    </w:p>
    <w:p>
      <w:r>
        <w:rPr>
          <w:rFonts w:ascii="宋体" w:hAnsi="宋体" w:eastAsia="宋体"/>
          <w:sz w:val="24"/>
        </w:rPr>
        <w:t>梁信原著；刘四成改编；许金国，黄志民绘画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龙虎风云记  32K精装本连环画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梁信原著；刘四成改编；许金国，黄志民绘画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本书出售、求购地址：https://www.jiaokey.com/book/detail/13853742.html</w:t>
      </w:r>
    </w:p>
    <w:p>
      <w:r>
        <w:t>更多相关图书推荐：https://www.jiaokey.com</w:t>
      </w:r>
    </w:p>
    <w:p>
      <w:r>
        <w:t>梁信原著；刘四成改编；许金国，黄志民绘画 其他作品：https://www.jiaokey.com/tag/梁信原著；刘四成改编；许金国，黄志民绘画.html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关键词搜索：https://www.jiaokey.com/tag/龙虎风云记  32K精装本连环画.html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