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瑞吉欧幼儿教育精选译丛  除了蚂蚁，什么东西都有影子</w:t>
      </w:r>
    </w:p>
    <w:p>
      <w:r>
        <w:rPr>
          <w:rFonts w:ascii="宋体" w:hAnsi="宋体" w:eastAsia="宋体"/>
          <w:sz w:val="24"/>
        </w:rPr>
        <w:t>（意）瑞吉欧儿童国际中心编著；周菁译；李薇审校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瑞吉欧幼儿教育精选译丛  除了蚂蚁，什么东西都有影子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（意）瑞吉欧儿童国际中心编著；周菁译；李薇审校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本书出售、求购地址：https://www.jiaokey.com/book/detail/13853432.html</w:t>
      </w:r>
    </w:p>
    <w:p>
      <w:r>
        <w:t>更多相关图书推荐：https://www.jiaokey.com</w:t>
      </w:r>
    </w:p>
    <w:p>
      <w:r>
        <w:t>（意）瑞吉欧儿童国际中心编著；周菁译；李薇审校 其他作品：https://www.jiaokey.com/tag/（意）瑞吉欧儿童国际中心编著；周菁译；李薇审校.html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关键词搜索：https://www.jiaokey.com/tag/瑞吉欧幼儿教育精选译丛  除了蚂蚁，什么东西都有影子.html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