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长江文艺  2008年  夏季号  长篇小说</w:t>
      </w:r>
    </w:p>
    <w:p>
      <w:r>
        <w:rPr>
          <w:rFonts w:ascii="宋体" w:hAnsi="宋体" w:eastAsia="宋体"/>
          <w:sz w:val="24"/>
        </w:rPr>
        <w:t>刘益善社长主编；胡翔常务副社长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长江文艺  2008年  夏季号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刘益善社长主编；胡翔常务副社长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本书出售、求购地址：https://www.jiaokey.com/book/detail/13853416.html</w:t>
      </w:r>
    </w:p>
    <w:p>
      <w:r>
        <w:t>更多相关图书推荐：https://www.jiaokey.com</w:t>
      </w:r>
    </w:p>
    <w:p>
      <w:r>
        <w:t>刘益善社长主编；胡翔常务副社长 其他作品：https://www.jiaokey.com/tag/刘益善社长主编；胡翔常务副社长.html</w:t>
      </w:r>
    </w:p>
    <w:p>
      <w:r>
        <w:t>长江文艺杂志社 出版图书：https://www.jiaokey.com/tag/长江文艺杂志社.html</w:t>
      </w:r>
    </w:p>
    <w:p>
      <w:r>
        <w:t>关键词搜索：https://www.jiaokey.com/tag/长江文艺  2008年  夏季号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