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多彩贵州  原生态文化国际论坛  2014</w:t>
      </w:r>
    </w:p>
    <w:p>
      <w:r>
        <w:rPr>
          <w:rFonts w:ascii="宋体" w:hAnsi="宋体" w:eastAsia="宋体"/>
          <w:sz w:val="24"/>
        </w:rPr>
        <w:t>索晓霞，李菲主编；李迎喜，明秀丽，罗永清等副主编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多彩贵州  原生态文化国际论坛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索晓霞，李菲主编；李迎喜，明秀丽，罗永清等副主编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本书出售、求购地址：https://www.jiaokey.com/book/detail/13853174.html</w:t>
      </w:r>
    </w:p>
    <w:p>
      <w:r>
        <w:t>更多相关图书推荐：https://www.jiaokey.com</w:t>
      </w:r>
    </w:p>
    <w:p>
      <w:r>
        <w:t>索晓霞，李菲主编；李迎喜，明秀丽，罗永清等副主编 其他作品：https://www.jiaokey.com/tag/索晓霞，李菲主编；李迎喜，明秀丽，罗永清等副主编.html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关键词搜索：https://www.jiaokey.com/tag/多彩贵州  原生态文化国际论坛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