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书名：北欧文学论  从北欧中世纪文学瑰宝到“当代的易卜生”</w:t>
      </w:r>
    </w:p>
    <w:p>
      <w:r>
        <w:t>作者：石琴娥著</w:t>
      </w:r>
    </w:p>
    <w:p>
      <w:r>
        <w:t>出版社：上海：上海社会科学院出版社</w:t>
      </w:r>
    </w:p>
    <w:p>
      <w:r>
        <w:t>出版日期：2015.06</w:t>
      </w:r>
    </w:p>
    <w:p>
      <w:r>
        <w:t>总页数：302</w:t>
      </w:r>
    </w:p>
    <w:p>
      <w:r>
        <w:t>更多请访问教客网: www.jiaokey.com</w:t>
      </w:r>
    </w:p>
    <w:p>
      <w:r>
        <w:t>北欧文学论  从北欧中世纪文学瑰宝到“当代的易卜生” 评论地址：https://www.jiaokey.com/book/detail/13853061.html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