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水体污染控制与治理科技重大专项“十一五”成果系列丛书  中国水价政策研究</w:t>
      </w:r>
    </w:p>
    <w:p>
      <w:r>
        <w:rPr>
          <w:rFonts w:ascii="宋体" w:hAnsi="宋体" w:eastAsia="宋体"/>
          <w:sz w:val="24"/>
        </w:rPr>
        <w:t>马中著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水体污染控制与治理科技重大专项“十一五”成果系列丛书  中国水价政策研究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本书出售、求购地址：https://www.jiaokey.com/book/detail/13852602.html</w:t>
      </w:r>
    </w:p>
    <w:p>
      <w:r>
        <w:t>更多相关图书推荐：https://www.jiaokey.com</w:t>
      </w:r>
    </w:p>
    <w:p>
      <w:r>
        <w:t>马中著 其他作品：https://www.jiaokey.com/tag/马中著.html</w:t>
      </w:r>
    </w:p>
    <w:p>
      <w:r>
        <w:t>中国环境出版社 出版图书：https://www.jiaokey.com/tag/中国环境出版社.html</w:t>
      </w:r>
    </w:p>
    <w:p>
      <w:r>
        <w:t>关键词搜索：https://www.jiaokey.com/tag/水体污染控制与治理科技重大专项“十一五”成果系列丛书  中国水价政策研究.html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