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边界漂移与意义播撒  后现代视域下的地方族群文化变迁</w:t>
      </w:r>
    </w:p>
    <w:p>
      <w:r>
        <w:rPr>
          <w:rFonts w:ascii="宋体" w:hAnsi="宋体" w:eastAsia="宋体"/>
          <w:sz w:val="24"/>
        </w:rPr>
        <w:t>陶渝苏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边界漂移与意义播撒  后现代视域下的地方族群文化变迁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陶渝苏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本书出售、求购地址：https://www.jiaokey.com/book/detail/13850736.html</w:t>
      </w:r>
    </w:p>
    <w:p>
      <w:r>
        <w:t>更多相关图书推荐：https://www.jiaokey.com</w:t>
      </w:r>
    </w:p>
    <w:p>
      <w:r>
        <w:t>陶渝苏 其他作品：https://www.jiaokey.com/tag/陶渝苏.html</w:t>
      </w:r>
    </w:p>
    <w:p>
      <w:r>
        <w:t>关键词搜索：https://www.jiaokey.com/tag/边界漂移与意义播撒  后现代视域下的地方族群文化变迁.html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