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炼化静设备基础知识与技术问答</w:t>
      </w:r>
    </w:p>
    <w:p>
      <w:r>
        <w:rPr>
          <w:rFonts w:ascii="宋体" w:hAnsi="宋体" w:eastAsia="宋体"/>
          <w:sz w:val="24"/>
        </w:rPr>
        <w:t>王百森，钱广华，郭庆云，彭乾冰主编；秦大宝，宋振福，宋玉香编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炼化静设备基础知识与技术问答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王百森，钱广华，郭庆云，彭乾冰主编；秦大宝，宋振福，宋玉香编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本书出售、求购地址：https://www.jiaokey.com/book/detail/13850324.html</w:t>
      </w:r>
    </w:p>
    <w:p>
      <w:r>
        <w:t>更多相关图书推荐：https://www.jiaokey.com</w:t>
      </w:r>
    </w:p>
    <w:p>
      <w:r>
        <w:t>王百森，钱广华，郭庆云，彭乾冰主编；秦大宝，宋振福，宋玉香编 其他作品：https://www.jiaokey.com/tag/王百森，钱广华，郭庆云，彭乾冰主编；秦大宝，宋振福，宋玉香编.html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关键词搜索：https://www.jiaokey.com/tag/炼化静设备基础知识与技术问答.html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