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12周年增补版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12周年增补版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本书出售、求购地址：https://www.jiaokey.com/book/detail/13849144.html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关键词搜索：https://www.jiaokey.com/tag/你的形象价值百万  12周年增补版.html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