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上市公司破产重整财务与会计问题研究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上市公司破产重整财务与会计问题研究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本书出售、求购地址：https://www.jiaokey.com/book/detail/13847290.html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科学经济出版社 出版图书：https://www.jiaokey.com/tag/科学经济出版社.html</w:t>
      </w:r>
    </w:p>
    <w:p>
      <w:r>
        <w:t>关键词搜索：https://www.jiaokey.com/tag/上市公司破产重整财务与会计问题研究.html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