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西部地区经济空间结构与潜力研究  以云南为例</w:t>
      </w:r>
    </w:p>
    <w:p>
      <w:r>
        <w:rPr>
          <w:rFonts w:ascii="宋体" w:hAnsi="宋体" w:eastAsia="宋体"/>
          <w:sz w:val="24"/>
        </w:rPr>
        <w:t>杨立武，王筱春，马仁峰，唐娇等著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西部地区经济空间结构与潜力研究  以云南为例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杨立武，王筱春，马仁峰，唐娇等著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本书出售、求购地址：https://www.jiaokey.com/book/detail/13847253.html</w:t>
      </w:r>
    </w:p>
    <w:p>
      <w:r>
        <w:t>更多相关图书推荐：https://www.jiaokey.com</w:t>
      </w:r>
    </w:p>
    <w:p>
      <w:r>
        <w:t>杨立武，王筱春，马仁峰，唐娇等著 其他作品：https://www.jiaokey.com/tag/杨立武，王筱春，马仁峰，唐娇等著.html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关键词搜索：https://www.jiaokey.com/tag/西部地区经济空间结构与潜力研究  以云南为例.html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