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帮地球深呼吸  培养持之以恒的精神</w:t>
      </w:r>
    </w:p>
    <w:p>
      <w:r>
        <w:rPr>
          <w:rFonts w:ascii="宋体" w:hAnsi="宋体" w:eastAsia="宋体"/>
          <w:sz w:val="24"/>
        </w:rPr>
        <w:t>吕佳蓉主编；曾美惠著；吴楚璇绘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帮地球深呼吸  培养持之以恒的精神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吕佳蓉主编；曾美惠著；吴楚璇绘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本书出售、求购地址：https://www.jiaokey.com/book/detail/13846645.html</w:t>
      </w:r>
    </w:p>
    <w:p>
      <w:r>
        <w:t>更多相关图书推荐：https://www.jiaokey.com</w:t>
      </w:r>
    </w:p>
    <w:p>
      <w:r>
        <w:t>吕佳蓉主编；曾美惠著；吴楚璇绘 其他作品：https://www.jiaokey.com/tag/吕佳蓉主编；曾美惠著；吴楚璇绘.html</w:t>
      </w:r>
    </w:p>
    <w:p>
      <w:r>
        <w:t>成都:四川少年儿童出版社,2014.05 出版图书：https://www.jiaokey.com/tag/成都:四川少年儿童出版社,2014.05.html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