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时令果蔬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时令果蔬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本书出售、求购地址：https://www.jiaokey.com/book/detail/13846118.html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时令果蔬.html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