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宝塔传奇  六场新编历史传奇剧</w:t>
      </w:r>
    </w:p>
    <w:p>
      <w:r>
        <w:rPr>
          <w:rFonts w:ascii="宋体" w:hAnsi="宋体" w:eastAsia="宋体"/>
          <w:sz w:val="24"/>
        </w:rPr>
        <w:t>雷州市雷剧团演出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宝塔传奇  六场新编历史传奇剧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雷州市雷剧团演出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雷州市雷剧团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本书出售、求购地址：https://www.jiaokey.com/book/detail/13845814.html</w:t>
      </w:r>
    </w:p>
    <w:p>
      <w:r>
        <w:t>更多相关图书推荐：https://www.jiaokey.com</w:t>
      </w:r>
    </w:p>
    <w:p>
      <w:r>
        <w:t>雷州市雷剧团演出 其他作品：https://www.jiaokey.com/tag/雷州市雷剧团演出.html</w:t>
      </w:r>
    </w:p>
    <w:p>
      <w:r>
        <w:t>雷州市雷剧团 出版图书：https://www.jiaokey.com/tag/雷州市雷剧团.html</w:t>
      </w:r>
    </w:p>
    <w:p>
      <w:r>
        <w:t>关键词搜索：https://www.jiaokey.com/tag/宝塔传奇  六场新编历史传奇剧.html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