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“十二五”应用型本科系列规划教材  微积分</w:t>
      </w:r>
    </w:p>
    <w:p>
      <w:r>
        <w:rPr>
          <w:rFonts w:ascii="宋体" w:hAnsi="宋体" w:eastAsia="宋体"/>
          <w:sz w:val="24"/>
        </w:rPr>
        <w:t>吴建成，李志林主编；涂庆伟，王强副主编；费忠华，刘佳，沈永梅参编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“十二五”应用型本科系列规划教材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吴建成，李志林主编；涂庆伟，王强副主编；费忠华，刘佳，沈永梅参编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本书出售、求购地址：https://www.jiaokey.com/book/detail/13844821.html</w:t>
      </w:r>
    </w:p>
    <w:p>
      <w:r>
        <w:t>更多相关图书推荐：https://www.jiaokey.com</w:t>
      </w:r>
    </w:p>
    <w:p>
      <w:r>
        <w:t>吴建成，李志林主编；涂庆伟，王强副主编；费忠华，刘佳，沈永梅参编 其他作品：https://www.jiaokey.com/tag/吴建成，李志林主编；涂庆伟，王强副主编；费忠华，刘佳，沈永梅参编.html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关键词搜索：https://www.jiaokey.com/tag/“十二五”应用型本科系列规划教材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