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C语言程序设计与实践</w:t>
      </w:r>
    </w:p>
    <w:p>
      <w:r>
        <w:rPr>
          <w:rFonts w:ascii="宋体" w:hAnsi="宋体" w:eastAsia="宋体"/>
          <w:sz w:val="24"/>
        </w:rPr>
        <w:t>廖小飞，李敏杰主编；许武军，白恩健，陈雯，蒋学芹副主编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廖小飞，李敏杰主编；许武军，白恩健，陈雯，蒋学芹副主编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本书出售、求购地址：https://www.jiaokey.com/book/detail/13844594.html</w:t>
      </w:r>
    </w:p>
    <w:p>
      <w:r>
        <w:t>更多相关图书推荐：https://www.jiaokey.com</w:t>
      </w:r>
    </w:p>
    <w:p>
      <w:r>
        <w:t>廖小飞，李敏杰主编；许武军，白恩健，陈雯，蒋学芹副主编 其他作品：https://www.jiaokey.com/tag/廖小飞，李敏杰主编；许武军，白恩健，陈雯，蒋学芹副主编.html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