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建筑识图与民用建筑构造</w:t>
      </w:r>
    </w:p>
    <w:p>
      <w:r>
        <w:rPr>
          <w:rFonts w:ascii="宋体" w:hAnsi="宋体" w:eastAsia="宋体"/>
          <w:sz w:val="24"/>
        </w:rPr>
        <w:t>张威琪主编；杨晓东，谢桂英，于燕，王雪莹副主编；孙百鸣，夏云涛，王桂英主审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建筑识图与民用建筑构造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张威琪主编；杨晓东，谢桂英，于燕，王雪莹副主编；孙百鸣，夏云涛，王桂英主审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本书出售、求购地址：https://www.jiaokey.com/book/detail/13843324.html</w:t>
      </w:r>
    </w:p>
    <w:p>
      <w:r>
        <w:t>更多相关图书推荐：https://www.jiaokey.com</w:t>
      </w:r>
    </w:p>
    <w:p>
      <w:r>
        <w:t>张威琪主编；杨晓东，谢桂英，于燕，王雪莹副主编；孙百鸣，夏云涛，王桂英主审 其他作品：https://www.jiaokey.com/tag/张威琪主编；杨晓东，谢桂英，于燕，王雪莹副主编；孙百鸣，夏云涛，王桂英主审.html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关键词搜索：https://www.jiaokey.com/tag/建筑识图与民用建筑构造.html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