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食品包装学</w:t>
      </w:r>
    </w:p>
    <w:p>
      <w:r>
        <w:rPr>
          <w:rFonts w:ascii="宋体" w:hAnsi="宋体" w:eastAsia="宋体"/>
          <w:sz w:val="24"/>
        </w:rPr>
        <w:t>董同力嘎主编；潘鹏举，孙文秀，叶劲松副主编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董同力嘎主编；潘鹏举，孙文秀，叶劲松副主编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本书出售、求购地址：https://www.jiaokey.com/book/detail/13842412.html</w:t>
      </w:r>
    </w:p>
    <w:p>
      <w:r>
        <w:t>更多相关图书推荐：https://www.jiaokey.com</w:t>
      </w:r>
    </w:p>
    <w:p>
      <w:r>
        <w:t>董同力嘎主编；潘鹏举，孙文秀，叶劲松副主编 其他作品：https://www.jiaokey.com/tag/董同力嘎主编；潘鹏举，孙文秀，叶劲松副主编.html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