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妇产科常见病的护理与健康教育</w:t>
      </w:r>
    </w:p>
    <w:p>
      <w:r>
        <w:rPr>
          <w:rFonts w:ascii="宋体" w:hAnsi="宋体" w:eastAsia="宋体"/>
          <w:sz w:val="24"/>
        </w:rPr>
        <w:t>曹玲，芦红涛主编；曾潮兰，关雪梅等副主编；王颖，张丽平总主编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妇产科常见病的护理与健康教育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曹玲，芦红涛主编；曾潮兰，关雪梅等副主编；王颖，张丽平总主编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本书出售、求购地址：https://www.jiaokey.com/book/detail/13842357.html</w:t>
      </w:r>
    </w:p>
    <w:p>
      <w:r>
        <w:t>更多相关图书推荐：https://www.jiaokey.com</w:t>
      </w:r>
    </w:p>
    <w:p>
      <w:r>
        <w:t>曹玲，芦红涛主编；曾潮兰，关雪梅等副主编；王颖，张丽平总主编 其他作品：https://www.jiaokey.com/tag/曹玲，芦红涛主编；曾潮兰，关雪梅等副主编；王颖，张丽平总主编.html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关键词搜索：https://www.jiaokey.com/tag/妇产科常见病的护理与健康教育.html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