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7  20世纪</w:t>
      </w:r>
    </w:p>
    <w:p>
      <w:r>
        <w:rPr>
          <w:rFonts w:ascii="宋体" w:hAnsi="宋体" w:eastAsia="宋体"/>
          <w:sz w:val="24"/>
        </w:rPr>
        <w:t>萨维帕里·戈帕尔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7  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萨维帕里·戈帕尔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本书出售、求购地址：https://www.jiaokey.com/book/detail/13841429.html</w:t>
      </w:r>
    </w:p>
    <w:p>
      <w:r>
        <w:t>更多相关图书推荐：https://www.jiaokey.com</w:t>
      </w:r>
    </w:p>
    <w:p>
      <w:r>
        <w:t>萨维帕里·戈帕尔 其他作品：https://www.jiaokey.com/tag/萨维帕里·戈帕尔.html</w:t>
      </w:r>
    </w:p>
    <w:p>
      <w:r>
        <w:t>关键词搜索：https://www.jiaokey.com/tag/人类文明史  7  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