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红柠檬国际大奖绘本  龙与城堡</w:t>
      </w:r>
    </w:p>
    <w:p>
      <w:r>
        <w:rPr>
          <w:rFonts w:ascii="宋体" w:hAnsi="宋体" w:eastAsia="宋体"/>
          <w:sz w:val="24"/>
        </w:rPr>
        <w:t>（意）杰克·泰萨罗著绘；安雨帆译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红柠檬国际大奖绘本  龙与城堡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（意）杰克·泰萨罗著绘；安雨帆译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本书出售、求购地址：https://www.jiaokey.com/book/detail/13841201.html</w:t>
      </w:r>
    </w:p>
    <w:p>
      <w:r>
        <w:t>更多相关图书推荐：https://www.jiaokey.com</w:t>
      </w:r>
    </w:p>
    <w:p>
      <w:r>
        <w:t>（意）杰克·泰萨罗著绘；安雨帆译 其他作品：https://www.jiaokey.com/tag/（意）杰克·泰萨罗著绘；安雨帆译.html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关键词搜索：https://www.jiaokey.com/tag/红柠檬国际大奖绘本  龙与城堡.html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