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9  鸟、昆虫、爬行类与水生动物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9  鸟、昆虫、爬行类与水生动物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本书出售、求购地址：https://www.jiaokey.com/book/detail/13841164.html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9  鸟、昆虫、爬行类与水生动物.html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