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搜寻引擎没告诉你的事</w:t>
      </w:r>
    </w:p>
    <w:p>
      <w:r>
        <w:rPr>
          <w:rFonts w:ascii="宋体" w:hAnsi="宋体" w:eastAsia="宋体"/>
          <w:sz w:val="24"/>
        </w:rPr>
        <w:t>伊莱·帕理泽著；宋瑛堂译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搜寻引擎没告诉你的事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伊莱·帕理泽著；宋瑛堂译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人类智库-人类文化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本书出售、求购地址：https://www.jiaokey.com/book/detail/13839848.html</w:t>
      </w:r>
    </w:p>
    <w:p>
      <w:r>
        <w:t>更多相关图书推荐：https://www.jiaokey.com</w:t>
      </w:r>
    </w:p>
    <w:p>
      <w:r>
        <w:t>伊莱·帕理泽著；宋瑛堂译 其他作品：https://www.jiaokey.com/tag/伊莱·帕理泽著；宋瑛堂译.html</w:t>
      </w:r>
    </w:p>
    <w:p>
      <w:r>
        <w:t>人类智库-人类文化 出版图书：https://www.jiaokey.com/tag/人类智库-人类文化.html</w:t>
      </w:r>
    </w:p>
    <w:p>
      <w:r>
        <w:t>关键词搜索：https://www.jiaokey.com/tag/搜寻引擎没告诉你的事.html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