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魏特琳日记</w:t>
      </w:r>
    </w:p>
    <w:p>
      <w:r>
        <w:rPr>
          <w:rFonts w:ascii="宋体" w:hAnsi="宋体" w:eastAsia="宋体"/>
          <w:sz w:val="24"/>
        </w:rPr>
        <w:t>（美）明妮·魏特琳著；南京师范大学南京大屠杀研究中心译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魏特琳日记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（美）明妮·魏特琳著；南京师范大学南京大屠杀研究中心译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本书出售、求购地址：https://www.jiaokey.com/book/detail/13839670.html</w:t>
      </w:r>
    </w:p>
    <w:p>
      <w:r>
        <w:t>更多相关图书推荐：https://www.jiaokey.com</w:t>
      </w:r>
    </w:p>
    <w:p>
      <w:r>
        <w:t>（美）明妮·魏特琳著；南京师范大学南京大屠杀研究中心译 其他作品：https://www.jiaokey.com/tag/（美）明妮·魏特琳著；南京师范大学南京大屠杀研究中心译.html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关键词搜索：https://www.jiaokey.com/tag/魏特琳日记.html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