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梁治平作品  礼教与法律  法律移植时代的文化冲突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梁治平作品  礼教与法律  法律移植时代的文化冲突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本书出售、求购地址：https://www.jiaokey.com/book/detail/13839361.html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关键词搜索：https://www.jiaokey.com/tag/梁治平作品  礼教与法律  法律移植时代的文化冲突.html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