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医学形态学实验  病理学分册</w:t>
      </w:r>
    </w:p>
    <w:p>
      <w:r>
        <w:rPr>
          <w:rFonts w:ascii="宋体" w:hAnsi="宋体" w:eastAsia="宋体"/>
          <w:sz w:val="24"/>
        </w:rPr>
        <w:t>丁彦青主审；曾思恩，阮永华主编；张宏颖，王琳，于燕妮副主编；柏青杨，陈秀娇，郭庆喜等编者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医学形态学实验  病理学分册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丁彦青主审；曾思恩，阮永华主编；张宏颖，王琳，于燕妮副主编；柏青杨，陈秀娇，郭庆喜等编者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本书出售、求购地址：https://www.jiaokey.com/book/detail/13839002.html</w:t>
      </w:r>
    </w:p>
    <w:p>
      <w:r>
        <w:t>更多相关图书推荐：https://www.jiaokey.com</w:t>
      </w:r>
    </w:p>
    <w:p>
      <w:r>
        <w:t>丁彦青主审；曾思恩，阮永华主编；张宏颖，王琳，于燕妮副主编；柏青杨，陈秀娇，郭庆喜等编者 其他作品：https://www.jiaokey.com/tag/丁彦青主审；曾思恩，阮永华主编；张宏颖，王琳，于燕妮副主编；柏青杨，陈秀娇，郭庆喜等编者.html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关键词搜索：https://www.jiaokey.com/tag/医学形态学实验  病理学分册.html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