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美德新干线  11  没人捡的黄金  要懂得爱护环境</w:t>
      </w:r>
    </w:p>
    <w:p>
      <w:r>
        <w:rPr>
          <w:rFonts w:ascii="宋体" w:hAnsi="宋体" w:eastAsia="宋体"/>
          <w:sz w:val="24"/>
        </w:rPr>
        <w:t>叶雅琪文；老土猫图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8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美德新干线  11  没人捡的黄金  要懂得爱护环境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叶雅琪文；老土猫图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本书出售、求购地址：https://www.jiaokey.com/book/detail/13838652.html</w:t>
      </w:r>
    </w:p>
    <w:p>
      <w:r>
        <w:t>更多相关图书推荐：https://www.jiaokey.com</w:t>
      </w:r>
    </w:p>
    <w:p>
      <w:r>
        <w:t>叶雅琪文；老土猫图 其他作品：https://www.jiaokey.com/tag/叶雅琪文；老土猫图.html</w:t>
      </w:r>
    </w:p>
    <w:p>
      <w:r>
        <w:t>北京:西苑出版社,2012.08 出版图书：https://www.jiaokey.com/tag/北京:西苑出版社,2012.08.html</w:t>
      </w:r>
    </w:p>
    <w:p>
      <w:r>
        <w:t>关键词搜索：https://www.jiaokey.com/tag/品德教育-儿童读物.html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