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书名：基于南海主权战略的海洋行政管理创新</w:t>
      </w:r>
    </w:p>
    <w:p>
      <w:r>
        <w:t>作者:安应民等著</w:t>
      </w:r>
    </w:p>
    <w:p>
      <w:r>
        <w:t>出版社:北京：中国经济出版社</w:t>
      </w:r>
    </w:p>
    <w:p>
      <w:r>
        <w:t>出版日期：2015.08</w:t>
      </w:r>
    </w:p>
    <w:p>
      <w:r>
        <w:t>总页数：294</w:t>
      </w:r>
    </w:p>
    <w:p>
      <w:r>
        <w:t>更多请访问教客网:www.jiaokey.com</w:t>
      </w:r>
    </w:p>
    <w:p>
      <w:r>
        <w:t>基于南海主权战略的海洋行政管理创新评论地址：https://www.jiaokey.com/book/detail/13838456.html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