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书名：中经管理文库  企业操作惯例变化与动态能力作用机制研究  以经济型酒店集团为例</w:t>
      </w:r>
    </w:p>
    <w:p>
      <w:r>
        <w:t>作者：李彬著</w:t>
      </w:r>
    </w:p>
    <w:p>
      <w:r>
        <w:t>出版社：北京：中国经济出版社</w:t>
      </w:r>
    </w:p>
    <w:p>
      <w:r>
        <w:t>出版日期：2015.10</w:t>
      </w:r>
    </w:p>
    <w:p>
      <w:r>
        <w:t>总页数：221</w:t>
      </w:r>
    </w:p>
    <w:p>
      <w:r>
        <w:t>更多请访问教客网: www.jiaokey.com</w:t>
      </w:r>
    </w:p>
    <w:p>
      <w:r>
        <w:t>中经管理文库  企业操作惯例变化与动态能力作用机制研究  以经济型酒店集团为例 评论地址：https://www.jiaokey.com/book/detail/13838454.html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