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船舶电力推进、电力电子和海洋能源</w:t>
      </w:r>
    </w:p>
    <w:p>
      <w:r>
        <w:rPr>
          <w:rFonts w:ascii="宋体" w:hAnsi="宋体" w:eastAsia="宋体"/>
          <w:sz w:val="24"/>
        </w:rPr>
        <w:t>（美）姆昆德R.帕特尔（MUKUNDR.PATEL）著；朱景伟，赵红，向川译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船舶电力推进、电力电子和海洋能源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（美）姆昆德R.帕特尔（MUKUNDR.PATEL）著；朱景伟，赵红，向川译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本书出售、求购地址：https://www.jiaokey.com/book/detail/13838450.html</w:t>
      </w:r>
    </w:p>
    <w:p>
      <w:r>
        <w:t>更多相关图书推荐：https://www.jiaokey.com</w:t>
      </w:r>
    </w:p>
    <w:p>
      <w:r>
        <w:t>（美）姆昆德R.帕特尔（MUKUNDR.PATEL）著；朱景伟，赵红，向川译 其他作品：https://www.jiaokey.com/tag/（美）姆昆德R.帕特尔（MUKUNDR.PATEL）著；朱景伟，赵红，向川译.html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关键词搜索：https://www.jiaokey.com/tag/船舶电力推进、电力电子和海洋能源.html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