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系列校本教材  多轴加工-海德汉530i系统操作与编程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系列校本教材  多轴加工-海德汉530i系统操作与编程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本书出售、求购地址：https://www.jiaokey.com/book/detail/13837246.html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上海市工业技术学校 出版图书：https://www.jiaokey.com/tag/上海市工业技术学校.html</w:t>
      </w:r>
    </w:p>
    <w:p>
      <w:r>
        <w:t>关键词搜索：https://www.jiaokey.com/tag/系列校本教材  多轴加工-海德汉530i系统操作与编程.html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