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风雨历程  《江城日报》创刊四十周年重要史料汇编  1956-1996</w:t>
      </w:r>
    </w:p>
    <w:p>
      <w:r>
        <w:rPr>
          <w:rFonts w:ascii="宋体" w:hAnsi="宋体" w:eastAsia="宋体"/>
          <w:sz w:val="24"/>
        </w:rPr>
        <w:t>徐果承主编；佟道俭，楚瑞杰，龙欣副主编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风雨历程  《江城日报》创刊四十周年重要史料汇编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徐果承主编；佟道俭，楚瑞杰，龙欣副主编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本书出售、求购地址：https://www.jiaokey.com/book/detail/13836439.html</w:t>
      </w:r>
    </w:p>
    <w:p>
      <w:r>
        <w:t>更多相关图书推荐：https://www.jiaokey.com</w:t>
      </w:r>
    </w:p>
    <w:p>
      <w:r>
        <w:t>徐果承主编；佟道俭，楚瑞杰，龙欣副主编 其他作品：https://www.jiaokey.com/tag/徐果承主编；佟道俭，楚瑞杰，龙欣副主编.html</w:t>
      </w:r>
    </w:p>
    <w:p>
      <w:r>
        <w:t>关键词搜索：https://www.jiaokey.com/tag/风雨历程  《江城日报》创刊四十周年重要史料汇编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